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60B" w:rsidRDefault="000843A3" w:rsidP="000843A3">
      <w:pPr>
        <w:pStyle w:val="Nadpis1"/>
        <w:spacing w:after="120"/>
        <w:jc w:val="center"/>
        <w:rPr>
          <w:rFonts w:ascii="Times New Roman" w:hAnsi="Times New Roman"/>
          <w:b/>
          <w:color w:val="00B0F0"/>
        </w:rPr>
      </w:pPr>
      <w:r>
        <w:rPr>
          <w:rFonts w:ascii="Times New Roman" w:hAnsi="Times New Roman"/>
          <w:b/>
          <w:color w:val="00B0F0"/>
        </w:rPr>
        <w:t xml:space="preserve">TJ  KUŽELKÁŘSKÝ  KLUB  </w:t>
      </w:r>
      <w:r w:rsidR="00FD260B">
        <w:rPr>
          <w:rFonts w:ascii="Times New Roman" w:hAnsi="Times New Roman"/>
          <w:b/>
          <w:color w:val="00B0F0"/>
        </w:rPr>
        <w:t xml:space="preserve">POD ZÁŠTITOU MĚSTA </w:t>
      </w:r>
      <w:bookmarkStart w:id="0" w:name="_GoBack"/>
      <w:bookmarkEnd w:id="0"/>
      <w:r w:rsidR="00FD260B">
        <w:rPr>
          <w:rFonts w:ascii="Times New Roman" w:hAnsi="Times New Roman"/>
          <w:b/>
          <w:color w:val="00B0F0"/>
        </w:rPr>
        <w:t xml:space="preserve">LOUNY  VÁS  SRDEČNĚ  ZVE  </w:t>
      </w:r>
      <w:proofErr w:type="gramStart"/>
      <w:r w:rsidR="00FD260B">
        <w:rPr>
          <w:rFonts w:ascii="Times New Roman" w:hAnsi="Times New Roman"/>
          <w:b/>
          <w:color w:val="00B0F0"/>
        </w:rPr>
        <w:t>NA</w:t>
      </w:r>
      <w:proofErr w:type="gramEnd"/>
      <w:r w:rsidR="00FD260B">
        <w:rPr>
          <w:rFonts w:ascii="Times New Roman" w:hAnsi="Times New Roman"/>
          <w:b/>
          <w:color w:val="00B0F0"/>
        </w:rPr>
        <w:t xml:space="preserve"> </w:t>
      </w:r>
    </w:p>
    <w:p w:rsidR="000843A3" w:rsidRPr="00FD260B" w:rsidRDefault="00FD260B" w:rsidP="00FD260B">
      <w:pPr>
        <w:pStyle w:val="Nadpis1"/>
        <w:spacing w:after="120"/>
        <w:rPr>
          <w:b/>
          <w:color w:val="00B0F0"/>
          <w:sz w:val="40"/>
          <w:szCs w:val="40"/>
        </w:rPr>
      </w:pPr>
      <w:r>
        <w:rPr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4836112</wp:posOffset>
            </wp:positionH>
            <wp:positionV relativeFrom="paragraph">
              <wp:posOffset>6122</wp:posOffset>
            </wp:positionV>
            <wp:extent cx="1613140" cy="1613140"/>
            <wp:effectExtent l="0" t="0" r="635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UN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140" cy="161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B0F0"/>
        </w:rPr>
        <w:tab/>
      </w:r>
      <w:r>
        <w:rPr>
          <w:rFonts w:ascii="Times New Roman" w:hAnsi="Times New Roman"/>
          <w:b/>
          <w:color w:val="00B0F0"/>
        </w:rPr>
        <w:tab/>
        <w:t xml:space="preserve">      </w:t>
      </w:r>
      <w:r w:rsidRPr="00FD260B">
        <w:rPr>
          <w:b/>
          <w:color w:val="FF0000"/>
          <w:sz w:val="40"/>
          <w:szCs w:val="40"/>
        </w:rPr>
        <w:t xml:space="preserve">58. R O Č N Í K </w:t>
      </w:r>
    </w:p>
    <w:p w:rsidR="00FD260B" w:rsidRDefault="00FD260B" w:rsidP="00FD260B">
      <w:pPr>
        <w:rPr>
          <w:rFonts w:ascii="Arial Black" w:hAnsi="Arial Black"/>
          <w:color w:val="FF0000"/>
          <w:sz w:val="36"/>
          <w:szCs w:val="36"/>
          <w:lang w:eastAsia="cs-CZ"/>
        </w:rPr>
      </w:pPr>
      <w:r w:rsidRPr="00FD260B">
        <w:rPr>
          <w:rFonts w:ascii="Arial Black" w:hAnsi="Arial Black"/>
          <w:color w:val="FF0000"/>
          <w:sz w:val="36"/>
          <w:szCs w:val="36"/>
          <w:lang w:eastAsia="cs-CZ"/>
        </w:rPr>
        <w:t xml:space="preserve">P O H Á R U   O S V O B O Z E </w:t>
      </w:r>
      <w:r>
        <w:rPr>
          <w:rFonts w:ascii="Arial Black" w:hAnsi="Arial Black"/>
          <w:color w:val="FF0000"/>
          <w:sz w:val="36"/>
          <w:szCs w:val="36"/>
          <w:lang w:eastAsia="cs-CZ"/>
        </w:rPr>
        <w:t>N Í</w:t>
      </w:r>
    </w:p>
    <w:p w:rsidR="00FD260B" w:rsidRDefault="00FD260B" w:rsidP="00FD260B">
      <w:pPr>
        <w:rPr>
          <w:rFonts w:ascii="Arial Black" w:hAnsi="Arial Black"/>
          <w:color w:val="FF0000"/>
          <w:sz w:val="36"/>
          <w:szCs w:val="36"/>
          <w:lang w:eastAsia="cs-CZ"/>
        </w:rPr>
      </w:pPr>
      <w:r>
        <w:rPr>
          <w:rFonts w:ascii="Arial Black" w:hAnsi="Arial Black"/>
          <w:color w:val="FF0000"/>
          <w:sz w:val="36"/>
          <w:szCs w:val="36"/>
          <w:lang w:eastAsia="cs-CZ"/>
        </w:rPr>
        <w:tab/>
      </w:r>
      <w:r>
        <w:rPr>
          <w:rFonts w:ascii="Arial Black" w:hAnsi="Arial Black"/>
          <w:color w:val="FF0000"/>
          <w:sz w:val="36"/>
          <w:szCs w:val="36"/>
          <w:lang w:eastAsia="cs-CZ"/>
        </w:rPr>
        <w:tab/>
      </w:r>
      <w:r>
        <w:rPr>
          <w:rFonts w:ascii="Arial Black" w:hAnsi="Arial Black"/>
          <w:color w:val="FF0000"/>
          <w:sz w:val="36"/>
          <w:szCs w:val="36"/>
          <w:lang w:eastAsia="cs-CZ"/>
        </w:rPr>
        <w:tab/>
      </w:r>
      <w:r>
        <w:rPr>
          <w:rFonts w:ascii="Arial Black" w:hAnsi="Arial Black"/>
          <w:color w:val="FF0000"/>
          <w:sz w:val="36"/>
          <w:szCs w:val="36"/>
          <w:lang w:eastAsia="cs-CZ"/>
        </w:rPr>
        <w:tab/>
        <w:t>2021</w:t>
      </w:r>
    </w:p>
    <w:p w:rsidR="00FD260B" w:rsidRPr="00FD260B" w:rsidRDefault="00FD260B" w:rsidP="00FD260B">
      <w:pPr>
        <w:rPr>
          <w:rFonts w:ascii="Arial Black" w:hAnsi="Arial Black"/>
          <w:color w:val="FF0000"/>
          <w:sz w:val="36"/>
          <w:szCs w:val="36"/>
          <w:lang w:eastAsia="cs-CZ"/>
        </w:rPr>
      </w:pPr>
      <w:r>
        <w:rPr>
          <w:rFonts w:ascii="Arial Black" w:hAnsi="Arial Black"/>
          <w:color w:val="FF0000"/>
          <w:sz w:val="36"/>
          <w:szCs w:val="36"/>
          <w:lang w:eastAsia="cs-CZ"/>
        </w:rPr>
        <w:t xml:space="preserve">   S PODPOROU MĚSTA LOUNY</w:t>
      </w:r>
    </w:p>
    <w:p w:rsidR="00180F5E" w:rsidRPr="00311356" w:rsidRDefault="000843A3" w:rsidP="00FD260B">
      <w:pPr>
        <w:spacing w:after="120"/>
        <w:rPr>
          <w:sz w:val="10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Datum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konání :</w:t>
      </w: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b/>
          <w:sz w:val="32"/>
        </w:rPr>
        <w:t>od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</w:t>
      </w:r>
      <w:r w:rsidR="00180F5E">
        <w:rPr>
          <w:rFonts w:ascii="Times New Roman" w:hAnsi="Times New Roman" w:cs="Times New Roman"/>
          <w:b/>
          <w:sz w:val="32"/>
        </w:rPr>
        <w:t>čtvrtka 5</w:t>
      </w:r>
      <w:r>
        <w:rPr>
          <w:rFonts w:ascii="Times New Roman" w:hAnsi="Times New Roman" w:cs="Times New Roman"/>
          <w:b/>
          <w:sz w:val="32"/>
        </w:rPr>
        <w:t xml:space="preserve">. </w:t>
      </w:r>
      <w:r w:rsidR="00180F5E">
        <w:rPr>
          <w:rFonts w:ascii="Times New Roman" w:hAnsi="Times New Roman" w:cs="Times New Roman"/>
          <w:b/>
          <w:sz w:val="32"/>
        </w:rPr>
        <w:t>srpna do neděle 15</w:t>
      </w:r>
      <w:r>
        <w:rPr>
          <w:rFonts w:ascii="Times New Roman" w:hAnsi="Times New Roman" w:cs="Times New Roman"/>
          <w:b/>
          <w:sz w:val="32"/>
        </w:rPr>
        <w:t xml:space="preserve">. </w:t>
      </w:r>
      <w:r w:rsidR="00180F5E">
        <w:rPr>
          <w:rFonts w:ascii="Times New Roman" w:hAnsi="Times New Roman" w:cs="Times New Roman"/>
          <w:b/>
          <w:sz w:val="32"/>
        </w:rPr>
        <w:t>srpna</w:t>
      </w:r>
      <w:r>
        <w:rPr>
          <w:rFonts w:ascii="Times New Roman" w:hAnsi="Times New Roman" w:cs="Times New Roman"/>
          <w:sz w:val="32"/>
        </w:rPr>
        <w:t xml:space="preserve"> </w:t>
      </w:r>
      <w:r w:rsidR="00734D13">
        <w:rPr>
          <w:rFonts w:ascii="Times New Roman" w:hAnsi="Times New Roman" w:cs="Times New Roman"/>
          <w:b/>
          <w:sz w:val="32"/>
        </w:rPr>
        <w:t>20</w:t>
      </w:r>
      <w:r w:rsidR="00180F5E">
        <w:rPr>
          <w:rFonts w:ascii="Times New Roman" w:hAnsi="Times New Roman" w:cs="Times New Roman"/>
          <w:b/>
          <w:sz w:val="32"/>
        </w:rPr>
        <w:t>21</w:t>
      </w:r>
    </w:p>
    <w:p w:rsidR="000843A3" w:rsidRPr="00311356" w:rsidRDefault="000843A3" w:rsidP="00822657">
      <w:pPr>
        <w:spacing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Místo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konání 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Kuželna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Tyršově cvičišti v Lounech, Rybalkova ul. 2964</w:t>
      </w:r>
    </w:p>
    <w:p w:rsidR="000843A3" w:rsidRDefault="000843A3" w:rsidP="000843A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0843A3" w:rsidRDefault="000843A3" w:rsidP="000843A3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Ředitel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turnaje :</w:t>
      </w:r>
      <w:r>
        <w:rPr>
          <w:rFonts w:ascii="Times New Roman" w:hAnsi="Times New Roman" w:cs="Times New Roman"/>
          <w:sz w:val="28"/>
        </w:rPr>
        <w:t xml:space="preserve">     </w:t>
      </w:r>
      <w:r w:rsidR="00180F5E">
        <w:rPr>
          <w:rFonts w:ascii="Times New Roman" w:hAnsi="Times New Roman" w:cs="Times New Roman"/>
          <w:b/>
          <w:sz w:val="28"/>
        </w:rPr>
        <w:t>Rollová</w:t>
      </w:r>
      <w:proofErr w:type="gramEnd"/>
      <w:r w:rsidR="00180F5E">
        <w:rPr>
          <w:rFonts w:ascii="Times New Roman" w:hAnsi="Times New Roman" w:cs="Times New Roman"/>
          <w:b/>
          <w:sz w:val="28"/>
        </w:rPr>
        <w:t xml:space="preserve"> Jitka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</w:p>
    <w:p w:rsidR="000843A3" w:rsidRDefault="000843A3" w:rsidP="000843A3">
      <w:pPr>
        <w:spacing w:after="1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Hlavní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rozhodčí :</w:t>
      </w:r>
      <w:r>
        <w:rPr>
          <w:rFonts w:ascii="Times New Roman" w:hAnsi="Times New Roman" w:cs="Times New Roman"/>
          <w:sz w:val="28"/>
        </w:rPr>
        <w:t xml:space="preserve">   </w:t>
      </w:r>
      <w:r w:rsidR="00180F5E">
        <w:rPr>
          <w:rFonts w:ascii="Times New Roman" w:hAnsi="Times New Roman" w:cs="Times New Roman"/>
          <w:b/>
          <w:sz w:val="28"/>
        </w:rPr>
        <w:t xml:space="preserve"> Lojda</w:t>
      </w:r>
      <w:proofErr w:type="gramEnd"/>
      <w:r w:rsidR="00180F5E">
        <w:rPr>
          <w:rFonts w:ascii="Times New Roman" w:hAnsi="Times New Roman" w:cs="Times New Roman"/>
          <w:b/>
          <w:sz w:val="28"/>
        </w:rPr>
        <w:t xml:space="preserve"> Patrik</w:t>
      </w:r>
    </w:p>
    <w:p w:rsidR="0041085C" w:rsidRDefault="0041085C" w:rsidP="0041085C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  <w:u w:val="single"/>
        </w:rPr>
        <w:t>Startovné :</w:t>
      </w:r>
      <w:r>
        <w:rPr>
          <w:rFonts w:ascii="Times New Roman" w:hAnsi="Times New Roman" w:cs="Times New Roman"/>
          <w:sz w:val="28"/>
        </w:rPr>
        <w:t xml:space="preserve"> </w:t>
      </w:r>
      <w:r w:rsidRPr="00327A7A">
        <w:rPr>
          <w:rFonts w:ascii="Times New Roman" w:hAnsi="Times New Roman" w:cs="Times New Roman"/>
          <w:b/>
          <w:sz w:val="28"/>
        </w:rPr>
        <w:t>4 členné</w:t>
      </w:r>
      <w:proofErr w:type="gramEnd"/>
      <w:r w:rsidR="00180F5E">
        <w:rPr>
          <w:rFonts w:ascii="Times New Roman" w:hAnsi="Times New Roman" w:cs="Times New Roman"/>
          <w:b/>
          <w:sz w:val="28"/>
        </w:rPr>
        <w:t xml:space="preserve"> družstvo</w:t>
      </w:r>
      <w:r w:rsidR="00180F5E">
        <w:rPr>
          <w:rFonts w:ascii="Times New Roman" w:hAnsi="Times New Roman" w:cs="Times New Roman"/>
          <w:b/>
          <w:sz w:val="28"/>
        </w:rPr>
        <w:tab/>
      </w:r>
      <w:r w:rsidR="00180F5E">
        <w:rPr>
          <w:rFonts w:ascii="Times New Roman" w:hAnsi="Times New Roman" w:cs="Times New Roman"/>
          <w:b/>
          <w:sz w:val="28"/>
        </w:rPr>
        <w:tab/>
      </w:r>
      <w:r w:rsidR="00180F5E">
        <w:rPr>
          <w:rFonts w:ascii="Times New Roman" w:hAnsi="Times New Roman" w:cs="Times New Roman"/>
          <w:b/>
          <w:sz w:val="28"/>
        </w:rPr>
        <w:tab/>
        <w:t>48</w:t>
      </w:r>
      <w:r w:rsidRPr="00327A7A">
        <w:rPr>
          <w:rFonts w:ascii="Times New Roman" w:hAnsi="Times New Roman" w:cs="Times New Roman"/>
          <w:b/>
          <w:sz w:val="28"/>
        </w:rPr>
        <w:t>0,- Kč</w:t>
      </w:r>
      <w:r>
        <w:rPr>
          <w:rFonts w:ascii="Times New Roman" w:hAnsi="Times New Roman" w:cs="Times New Roman"/>
          <w:sz w:val="28"/>
        </w:rPr>
        <w:tab/>
        <w:t>hradí se před začátkem hry</w:t>
      </w:r>
    </w:p>
    <w:p w:rsidR="0041085C" w:rsidRPr="00327A7A" w:rsidRDefault="0041085C" w:rsidP="0041085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180F5E">
        <w:rPr>
          <w:rFonts w:ascii="Times New Roman" w:hAnsi="Times New Roman" w:cs="Times New Roman"/>
          <w:b/>
          <w:sz w:val="28"/>
        </w:rPr>
        <w:t xml:space="preserve">registrovaný </w:t>
      </w:r>
      <w:proofErr w:type="gramStart"/>
      <w:r w:rsidR="00180F5E">
        <w:rPr>
          <w:rFonts w:ascii="Times New Roman" w:hAnsi="Times New Roman" w:cs="Times New Roman"/>
          <w:b/>
          <w:sz w:val="28"/>
        </w:rPr>
        <w:t xml:space="preserve">jednotlivec :  </w:t>
      </w:r>
      <w:r w:rsidR="00180F5E">
        <w:rPr>
          <w:rFonts w:ascii="Times New Roman" w:hAnsi="Times New Roman" w:cs="Times New Roman"/>
          <w:b/>
          <w:sz w:val="28"/>
        </w:rPr>
        <w:tab/>
        <w:t>12</w:t>
      </w:r>
      <w:r w:rsidRPr="00327A7A">
        <w:rPr>
          <w:rFonts w:ascii="Times New Roman" w:hAnsi="Times New Roman" w:cs="Times New Roman"/>
          <w:b/>
          <w:sz w:val="28"/>
        </w:rPr>
        <w:t>0,</w:t>
      </w:r>
      <w:proofErr w:type="gramEnd"/>
      <w:r w:rsidRPr="00327A7A">
        <w:rPr>
          <w:rFonts w:ascii="Times New Roman" w:hAnsi="Times New Roman" w:cs="Times New Roman"/>
          <w:b/>
          <w:sz w:val="28"/>
        </w:rPr>
        <w:t>- Kč</w:t>
      </w:r>
    </w:p>
    <w:p w:rsidR="0041085C" w:rsidRPr="00327A7A" w:rsidRDefault="0041085C" w:rsidP="0041085C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27A7A">
        <w:rPr>
          <w:rFonts w:ascii="Times New Roman" w:hAnsi="Times New Roman" w:cs="Times New Roman"/>
          <w:b/>
          <w:sz w:val="28"/>
        </w:rPr>
        <w:t xml:space="preserve">neregistrovaný </w:t>
      </w:r>
      <w:proofErr w:type="gramStart"/>
      <w:r w:rsidRPr="00327A7A">
        <w:rPr>
          <w:rFonts w:ascii="Times New Roman" w:hAnsi="Times New Roman" w:cs="Times New Roman"/>
          <w:b/>
          <w:sz w:val="28"/>
        </w:rPr>
        <w:t xml:space="preserve">jednotlivec :   </w:t>
      </w:r>
      <w:r w:rsidRPr="00327A7A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  </w:t>
      </w:r>
      <w:r w:rsidR="00180F5E">
        <w:rPr>
          <w:rFonts w:ascii="Times New Roman" w:hAnsi="Times New Roman" w:cs="Times New Roman"/>
          <w:b/>
          <w:sz w:val="28"/>
        </w:rPr>
        <w:t>8</w:t>
      </w:r>
      <w:r w:rsidRPr="00327A7A">
        <w:rPr>
          <w:rFonts w:ascii="Times New Roman" w:hAnsi="Times New Roman" w:cs="Times New Roman"/>
          <w:b/>
          <w:sz w:val="28"/>
        </w:rPr>
        <w:t>0,</w:t>
      </w:r>
      <w:proofErr w:type="gramEnd"/>
      <w:r w:rsidRPr="00327A7A">
        <w:rPr>
          <w:rFonts w:ascii="Times New Roman" w:hAnsi="Times New Roman" w:cs="Times New Roman"/>
          <w:b/>
          <w:sz w:val="28"/>
        </w:rPr>
        <w:t>- Kč</w:t>
      </w:r>
    </w:p>
    <w:p w:rsidR="0041085C" w:rsidRDefault="0041085C" w:rsidP="000843A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0843A3" w:rsidRDefault="000843A3" w:rsidP="000843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u w:val="single"/>
        </w:rPr>
        <w:t>Předpis 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4"/>
          <w:szCs w:val="24"/>
        </w:rPr>
        <w:t>Startují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čtyřčlenná družstva a též jednotlivci na 100 HS, neregistrovaní na 60 HS, hraje se </w:t>
      </w:r>
    </w:p>
    <w:p w:rsidR="000843A3" w:rsidRDefault="000843A3" w:rsidP="000843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podle pravidel kuželkářského sportu a tohoto rozpisu. Výkony závodníků v družstvech se </w:t>
      </w:r>
    </w:p>
    <w:p w:rsidR="000843A3" w:rsidRDefault="000843A3" w:rsidP="000843A3">
      <w:pPr>
        <w:spacing w:after="0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započítávají do hodnocení jednotlivců. Vítězem se stává družstvo (jednotlivec) s nejvyšším počtem poražených kuželek.</w:t>
      </w:r>
    </w:p>
    <w:p w:rsidR="000843A3" w:rsidRDefault="000843A3" w:rsidP="000843A3">
      <w:p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V případě rovnosti rozhoduje lepší dorážka a následuje nižší počet chyb.</w:t>
      </w:r>
    </w:p>
    <w:p w:rsidR="000843A3" w:rsidRDefault="000843A3" w:rsidP="000843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u w:val="single"/>
        </w:rPr>
        <w:t>Startují 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Přihlášená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družstva, jejichž počet se neomezuje a jednotlivci, kteří se mohou </w:t>
      </w:r>
    </w:p>
    <w:p w:rsidR="000843A3" w:rsidRDefault="000843A3" w:rsidP="000843A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>přihlásit i v průběhu soutěže.</w:t>
      </w:r>
    </w:p>
    <w:p w:rsidR="000843A3" w:rsidRDefault="000843A3" w:rsidP="000843A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u w:val="single"/>
        </w:rPr>
        <w:t>Úhrada 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Pořadatel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hradí náklady spojené s technickým zabezpečením turnaje, včetně </w:t>
      </w:r>
    </w:p>
    <w:p w:rsidR="000843A3" w:rsidRDefault="000843A3" w:rsidP="000843A3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>nákupu cen. Ostatní náklady hradí startující.</w:t>
      </w:r>
    </w:p>
    <w:p w:rsidR="000843A3" w:rsidRDefault="000843A3" w:rsidP="000843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Podmínky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startu :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Startuje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ve sportovním úboru, v obuvi s hladkou světlou </w:t>
      </w:r>
    </w:p>
    <w:p w:rsidR="000843A3" w:rsidRDefault="000843A3" w:rsidP="00E00F03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podrážkou.</w:t>
      </w:r>
    </w:p>
    <w:p w:rsidR="000843A3" w:rsidRDefault="000843A3" w:rsidP="000843A3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Ceny 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Věcné ceny pro družstva </w:t>
      </w:r>
      <w:proofErr w:type="gramStart"/>
      <w:r>
        <w:rPr>
          <w:rFonts w:ascii="Times New Roman" w:hAnsi="Times New Roman" w:cs="Times New Roman"/>
          <w:sz w:val="24"/>
          <w:szCs w:val="24"/>
        </w:rPr>
        <w:t>na 1 - 5.místě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3A3" w:rsidRDefault="000843A3" w:rsidP="000843A3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Soutěž mužů je rozdělena na kategorii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Elite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(ligoví hráči a reprezentanti) a kategorii ostatní registrovaní. Pro ně je připraveno celkem 15 hodnotných cen. </w:t>
      </w:r>
    </w:p>
    <w:p w:rsidR="000843A3" w:rsidRDefault="000843A3" w:rsidP="000843A3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Samostatně je hodnocena soutěž žen a neregistrovaných. </w:t>
      </w:r>
    </w:p>
    <w:p w:rsidR="000843A3" w:rsidRDefault="000843A3" w:rsidP="000843A3">
      <w:pPr>
        <w:spacing w:after="0"/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opakovaného startu se do soutěže o ceny započítává jen nejlepší výsledek.</w:t>
      </w:r>
    </w:p>
    <w:p w:rsidR="000843A3" w:rsidRDefault="000843A3" w:rsidP="000843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Drobné věcné ceny za dosažení 320 a více poražených kuželek do plných, </w:t>
      </w:r>
    </w:p>
    <w:p w:rsidR="000843A3" w:rsidRDefault="000843A3" w:rsidP="008238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>dorážku bez újezdu a 160 a více poražených kuželek v dorážce.</w:t>
      </w:r>
    </w:p>
    <w:p w:rsidR="000843A3" w:rsidRDefault="000843A3" w:rsidP="000843A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0843A3" w:rsidRDefault="000843A3" w:rsidP="000843A3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  <w:u w:val="single"/>
        </w:rPr>
        <w:t>Přihlášky :</w:t>
      </w:r>
      <w:r>
        <w:rPr>
          <w:rFonts w:ascii="Times New Roman" w:hAnsi="Times New Roman" w:cs="Times New Roman"/>
          <w:sz w:val="28"/>
        </w:rPr>
        <w:t xml:space="preserve"> Zašlete</w:t>
      </w:r>
      <w:proofErr w:type="gramEnd"/>
      <w:r>
        <w:rPr>
          <w:rFonts w:ascii="Times New Roman" w:hAnsi="Times New Roman" w:cs="Times New Roman"/>
          <w:sz w:val="28"/>
        </w:rPr>
        <w:t xml:space="preserve"> nejpozději </w:t>
      </w:r>
      <w:r w:rsidR="00180F5E">
        <w:rPr>
          <w:rFonts w:ascii="Times New Roman" w:hAnsi="Times New Roman" w:cs="Times New Roman"/>
          <w:b/>
          <w:sz w:val="28"/>
          <w:u w:val="single"/>
        </w:rPr>
        <w:t>do 22</w:t>
      </w:r>
      <w:r w:rsidR="008B4BCB">
        <w:rPr>
          <w:rFonts w:ascii="Times New Roman" w:hAnsi="Times New Roman" w:cs="Times New Roman"/>
          <w:b/>
          <w:sz w:val="28"/>
          <w:u w:val="single"/>
        </w:rPr>
        <w:t>. červ</w:t>
      </w:r>
      <w:r w:rsidR="00180F5E">
        <w:rPr>
          <w:rFonts w:ascii="Times New Roman" w:hAnsi="Times New Roman" w:cs="Times New Roman"/>
          <w:b/>
          <w:sz w:val="28"/>
          <w:u w:val="single"/>
        </w:rPr>
        <w:t>ence</w:t>
      </w:r>
      <w:r w:rsidR="00734D13">
        <w:rPr>
          <w:rFonts w:ascii="Times New Roman" w:hAnsi="Times New Roman" w:cs="Times New Roman"/>
          <w:b/>
          <w:sz w:val="28"/>
          <w:u w:val="single"/>
        </w:rPr>
        <w:t xml:space="preserve"> 20</w:t>
      </w:r>
      <w:r w:rsidR="00180F5E">
        <w:rPr>
          <w:rFonts w:ascii="Times New Roman" w:hAnsi="Times New Roman" w:cs="Times New Roman"/>
          <w:b/>
          <w:sz w:val="28"/>
          <w:u w:val="single"/>
        </w:rPr>
        <w:t>21</w:t>
      </w:r>
      <w:r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Navrhněte alespoň dva termíny Vaší </w:t>
      </w:r>
    </w:p>
    <w:p w:rsidR="000843A3" w:rsidRDefault="000843A3" w:rsidP="00E00F03">
      <w:pPr>
        <w:spacing w:after="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</w:t>
      </w:r>
      <w:r w:rsidR="000A253E">
        <w:rPr>
          <w:rFonts w:ascii="Times New Roman" w:hAnsi="Times New Roman" w:cs="Times New Roman"/>
          <w:sz w:val="28"/>
        </w:rPr>
        <w:t xml:space="preserve"> </w:t>
      </w:r>
      <w:r w:rsidR="00311356">
        <w:rPr>
          <w:rFonts w:ascii="Times New Roman" w:hAnsi="Times New Roman" w:cs="Times New Roman"/>
          <w:sz w:val="28"/>
        </w:rPr>
        <w:t>účasti</w:t>
      </w:r>
      <w:r>
        <w:rPr>
          <w:rFonts w:ascii="Times New Roman" w:hAnsi="Times New Roman" w:cs="Times New Roman"/>
          <w:sz w:val="28"/>
        </w:rPr>
        <w:t>!</w:t>
      </w:r>
    </w:p>
    <w:p w:rsidR="000843A3" w:rsidRDefault="000843A3" w:rsidP="00E00F03">
      <w:pPr>
        <w:spacing w:after="40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Adresy a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kontakty :</w:t>
      </w:r>
      <w:r>
        <w:rPr>
          <w:rFonts w:ascii="Times New Roman" w:hAnsi="Times New Roman" w:cs="Times New Roman"/>
          <w:sz w:val="28"/>
        </w:rPr>
        <w:t xml:space="preserve">  přihlášky</w:t>
      </w:r>
      <w:proofErr w:type="gramEnd"/>
      <w:r>
        <w:rPr>
          <w:rFonts w:ascii="Times New Roman" w:hAnsi="Times New Roman" w:cs="Times New Roman"/>
          <w:sz w:val="28"/>
        </w:rPr>
        <w:t xml:space="preserve"> elektronicky na adresu : </w:t>
      </w:r>
      <w:hyperlink r:id="rId5" w:history="1">
        <w:r w:rsidR="00180F5E" w:rsidRPr="00F7736F">
          <w:rPr>
            <w:rStyle w:val="Hypertextovodkaz"/>
            <w:rFonts w:ascii="Times New Roman" w:hAnsi="Times New Roman"/>
            <w:sz w:val="28"/>
            <w:szCs w:val="28"/>
          </w:rPr>
          <w:t>sodomkam@seznam.cz</w:t>
        </w:r>
      </w:hyperlink>
    </w:p>
    <w:p w:rsidR="00180F5E" w:rsidRPr="00F7736F" w:rsidRDefault="00180F5E" w:rsidP="00E00F03">
      <w:pPr>
        <w:spacing w:after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t>¨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F7736F">
        <w:rPr>
          <w:rFonts w:ascii="Times New Roman" w:hAnsi="Times New Roman"/>
          <w:sz w:val="28"/>
          <w:szCs w:val="28"/>
        </w:rPr>
        <w:t>Miroslav Sodomka – 739 000 349</w:t>
      </w:r>
    </w:p>
    <w:p w:rsidR="000843A3" w:rsidRDefault="000843A3" w:rsidP="000843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Hrací </w:t>
      </w:r>
      <w:proofErr w:type="gramStart"/>
      <w:r>
        <w:rPr>
          <w:rFonts w:ascii="Times New Roman" w:hAnsi="Times New Roman" w:cs="Times New Roman"/>
          <w:b/>
          <w:sz w:val="28"/>
          <w:u w:val="single"/>
        </w:rPr>
        <w:t>dny 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soboty</w:t>
      </w:r>
      <w:proofErr w:type="gramEnd"/>
      <w:r>
        <w:rPr>
          <w:rFonts w:ascii="Times New Roman" w:hAnsi="Times New Roman" w:cs="Times New Roman"/>
          <w:sz w:val="24"/>
          <w:szCs w:val="24"/>
        </w:rPr>
        <w:t>, neděle a svátky zahájení utkání vždy v 9,00;  od 13,00 a  od 17,00;</w:t>
      </w:r>
    </w:p>
    <w:p w:rsidR="000843A3" w:rsidRDefault="000843A3" w:rsidP="000843A3">
      <w:pPr>
        <w:pStyle w:val="Nadpis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ab/>
        <w:t xml:space="preserve">ve všední dny zahájení utkání v 17,00 – individuálně lze dohodnout </w:t>
      </w:r>
    </w:p>
    <w:p w:rsidR="000843A3" w:rsidRDefault="000843A3" w:rsidP="000843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i dřívější nebo pozdější zahájení hry. </w:t>
      </w:r>
    </w:p>
    <w:p w:rsidR="000843A3" w:rsidRDefault="000843A3" w:rsidP="000843A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41085C" w:rsidRDefault="0041085C" w:rsidP="000843A3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0843A3" w:rsidTr="006F1DF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A3" w:rsidRPr="00311356" w:rsidRDefault="000843A3" w:rsidP="00FD260B">
            <w:pPr>
              <w:spacing w:line="240" w:lineRule="auto"/>
              <w:jc w:val="center"/>
              <w:rPr>
                <w:rFonts w:ascii="Arial Black" w:hAnsi="Arial Black" w:cs="Times New Roman"/>
                <w:sz w:val="28"/>
                <w:szCs w:val="28"/>
              </w:rPr>
            </w:pPr>
            <w:r w:rsidRPr="00311356">
              <w:rPr>
                <w:rFonts w:ascii="Arial Black" w:hAnsi="Arial Black" w:cs="Times New Roman"/>
                <w:color w:val="FF0000"/>
                <w:sz w:val="28"/>
                <w:szCs w:val="28"/>
              </w:rPr>
              <w:t>Těšíme  se</w:t>
            </w:r>
            <w:r w:rsidR="00311356" w:rsidRPr="00311356">
              <w:rPr>
                <w:rFonts w:ascii="Arial Black" w:hAnsi="Arial Black" w:cs="Times New Roman"/>
                <w:color w:val="FF0000"/>
                <w:sz w:val="28"/>
                <w:szCs w:val="28"/>
              </w:rPr>
              <w:t xml:space="preserve">  na  Vaši  účast  v letošním</w:t>
            </w:r>
            <w:r w:rsidRPr="00311356">
              <w:rPr>
                <w:rFonts w:ascii="Arial Black" w:hAnsi="Arial Black" w:cs="Times New Roman"/>
                <w:color w:val="FF0000"/>
                <w:sz w:val="28"/>
                <w:szCs w:val="28"/>
              </w:rPr>
              <w:t xml:space="preserve">  </w:t>
            </w:r>
            <w:r w:rsidR="00311356" w:rsidRPr="00311356">
              <w:rPr>
                <w:rFonts w:ascii="Arial Black" w:hAnsi="Arial Black" w:cs="Times New Roman"/>
                <w:color w:val="FF0000"/>
                <w:sz w:val="28"/>
                <w:szCs w:val="28"/>
              </w:rPr>
              <w:t xml:space="preserve">58. ročníku </w:t>
            </w:r>
            <w:r w:rsidRPr="00311356">
              <w:rPr>
                <w:rFonts w:ascii="Arial Black" w:hAnsi="Arial Black" w:cs="Times New Roman"/>
                <w:color w:val="FF0000"/>
                <w:sz w:val="28"/>
                <w:szCs w:val="28"/>
              </w:rPr>
              <w:t>Poháru</w:t>
            </w:r>
            <w:r w:rsidR="00311356" w:rsidRPr="00311356">
              <w:rPr>
                <w:rFonts w:ascii="Arial Black" w:hAnsi="Arial Black" w:cs="Times New Roman"/>
                <w:color w:val="FF0000"/>
                <w:sz w:val="28"/>
                <w:szCs w:val="28"/>
              </w:rPr>
              <w:t xml:space="preserve"> osvobození</w:t>
            </w:r>
          </w:p>
        </w:tc>
      </w:tr>
    </w:tbl>
    <w:p w:rsidR="004C5B34" w:rsidRDefault="004C5B34" w:rsidP="0041085C"/>
    <w:sectPr w:rsidR="004C5B34" w:rsidSect="00A12EAC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A3"/>
    <w:rsid w:val="000843A3"/>
    <w:rsid w:val="000A253E"/>
    <w:rsid w:val="00180F5E"/>
    <w:rsid w:val="00311356"/>
    <w:rsid w:val="0041085C"/>
    <w:rsid w:val="004C5B34"/>
    <w:rsid w:val="00544E22"/>
    <w:rsid w:val="005A02C0"/>
    <w:rsid w:val="00734D13"/>
    <w:rsid w:val="00822657"/>
    <w:rsid w:val="00823825"/>
    <w:rsid w:val="008B4BCB"/>
    <w:rsid w:val="00A12EAC"/>
    <w:rsid w:val="00C75085"/>
    <w:rsid w:val="00E00F03"/>
    <w:rsid w:val="00F7736F"/>
    <w:rsid w:val="00FD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0C26"/>
  <w15:chartTrackingRefBased/>
  <w15:docId w15:val="{B489976F-7707-42D8-8DFC-C37B2FD6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43A3"/>
    <w:pPr>
      <w:spacing w:line="252" w:lineRule="auto"/>
    </w:pPr>
  </w:style>
  <w:style w:type="paragraph" w:styleId="Nadpis1">
    <w:name w:val="heading 1"/>
    <w:basedOn w:val="Normln"/>
    <w:next w:val="Normln"/>
    <w:link w:val="Nadpis1Char"/>
    <w:qFormat/>
    <w:rsid w:val="000843A3"/>
    <w:pPr>
      <w:keepNext/>
      <w:spacing w:after="0" w:line="240" w:lineRule="auto"/>
      <w:outlineLvl w:val="0"/>
    </w:pPr>
    <w:rPr>
      <w:rFonts w:ascii="Arial Black" w:eastAsia="Times New Roman" w:hAnsi="Arial Black" w:cs="Times New Roman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843A3"/>
    <w:pPr>
      <w:keepNext/>
      <w:spacing w:after="0" w:line="240" w:lineRule="auto"/>
      <w:outlineLvl w:val="1"/>
    </w:pPr>
    <w:rPr>
      <w:rFonts w:ascii="Arial Black" w:eastAsia="Times New Roman" w:hAnsi="Arial Black" w:cs="Times New Roman"/>
      <w:sz w:val="3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843A3"/>
    <w:rPr>
      <w:rFonts w:ascii="Arial Black" w:eastAsia="Times New Roman" w:hAnsi="Arial Black" w:cs="Times New Roman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0843A3"/>
    <w:rPr>
      <w:rFonts w:ascii="Arial Black" w:eastAsia="Times New Roman" w:hAnsi="Arial Black" w:cs="Times New Roman"/>
      <w:sz w:val="36"/>
      <w:szCs w:val="20"/>
      <w:lang w:eastAsia="cs-CZ"/>
    </w:rPr>
  </w:style>
  <w:style w:type="character" w:styleId="Hypertextovodkaz">
    <w:name w:val="Hyperlink"/>
    <w:basedOn w:val="Standardnpsmoodstavce"/>
    <w:unhideWhenUsed/>
    <w:rsid w:val="000843A3"/>
    <w:rPr>
      <w:color w:val="0000FF"/>
      <w:u w:val="single"/>
    </w:rPr>
  </w:style>
  <w:style w:type="table" w:styleId="Mkatabulky">
    <w:name w:val="Table Grid"/>
    <w:basedOn w:val="Normlntabulka"/>
    <w:uiPriority w:val="39"/>
    <w:rsid w:val="000843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domkam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Rybák Stanislav</dc:creator>
  <cp:keywords/>
  <dc:description/>
  <cp:lastModifiedBy>Rollová Jitka</cp:lastModifiedBy>
  <cp:revision>20</cp:revision>
  <dcterms:created xsi:type="dcterms:W3CDTF">2019-02-20T13:16:00Z</dcterms:created>
  <dcterms:modified xsi:type="dcterms:W3CDTF">2021-05-25T17:38:00Z</dcterms:modified>
</cp:coreProperties>
</file>