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E6" w:rsidRPr="009863E6" w:rsidRDefault="009863E6" w:rsidP="009863E6">
      <w:pPr>
        <w:spacing w:before="187" w:after="187" w:line="359" w:lineRule="atLeast"/>
        <w:rPr>
          <w:rFonts w:ascii="Arial" w:eastAsia="Times New Roman" w:hAnsi="Arial" w:cs="Arial"/>
          <w:b/>
          <w:color w:val="412E24"/>
          <w:sz w:val="48"/>
          <w:szCs w:val="48"/>
          <w:lang w:eastAsia="cs-CZ"/>
        </w:rPr>
      </w:pPr>
      <w:r w:rsidRPr="00AE5DB2">
        <w:rPr>
          <w:rFonts w:ascii="Arial" w:eastAsia="Times New Roman" w:hAnsi="Arial" w:cs="Arial"/>
          <w:b/>
          <w:color w:val="412E24"/>
          <w:sz w:val="48"/>
          <w:szCs w:val="48"/>
          <w:lang w:eastAsia="cs-CZ"/>
        </w:rPr>
        <w:t xml:space="preserve">            </w:t>
      </w:r>
      <w:r w:rsidR="00AE5DB2">
        <w:rPr>
          <w:rFonts w:ascii="Arial" w:eastAsia="Times New Roman" w:hAnsi="Arial" w:cs="Arial"/>
          <w:b/>
          <w:color w:val="412E24"/>
          <w:sz w:val="48"/>
          <w:szCs w:val="48"/>
          <w:lang w:eastAsia="cs-CZ"/>
        </w:rPr>
        <w:t xml:space="preserve">         </w:t>
      </w:r>
      <w:r w:rsidR="00E35791">
        <w:rPr>
          <w:rFonts w:ascii="Arial" w:eastAsia="Times New Roman" w:hAnsi="Arial" w:cs="Arial"/>
          <w:b/>
          <w:color w:val="412E24"/>
          <w:sz w:val="48"/>
          <w:szCs w:val="48"/>
          <w:lang w:eastAsia="cs-CZ"/>
        </w:rPr>
        <w:t xml:space="preserve">     </w:t>
      </w:r>
      <w:proofErr w:type="gramStart"/>
      <w:r w:rsidR="00E35791">
        <w:rPr>
          <w:rFonts w:ascii="Arial" w:eastAsia="Times New Roman" w:hAnsi="Arial" w:cs="Arial"/>
          <w:b/>
          <w:color w:val="412E24"/>
          <w:sz w:val="48"/>
          <w:szCs w:val="48"/>
          <w:lang w:eastAsia="cs-CZ"/>
        </w:rPr>
        <w:t>7</w:t>
      </w:r>
      <w:r w:rsidRPr="00AE5DB2">
        <w:rPr>
          <w:rFonts w:ascii="Arial" w:eastAsia="Times New Roman" w:hAnsi="Arial" w:cs="Arial"/>
          <w:b/>
          <w:color w:val="412E24"/>
          <w:sz w:val="48"/>
          <w:szCs w:val="48"/>
          <w:lang w:eastAsia="cs-CZ"/>
        </w:rPr>
        <w:t>.ročník</w:t>
      </w:r>
      <w:proofErr w:type="gramEnd"/>
    </w:p>
    <w:p w:rsidR="009863E6" w:rsidRPr="009863E6" w:rsidRDefault="009863E6" w:rsidP="00396A3A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412E24"/>
          <w:sz w:val="40"/>
          <w:szCs w:val="40"/>
          <w:lang w:eastAsia="cs-CZ"/>
        </w:rPr>
        <w:t xml:space="preserve">           </w:t>
      </w:r>
      <w:r>
        <w:rPr>
          <w:rFonts w:ascii="Arial" w:eastAsia="Times New Roman" w:hAnsi="Arial" w:cs="Arial"/>
          <w:color w:val="412E24"/>
          <w:sz w:val="24"/>
          <w:szCs w:val="24"/>
          <w:lang w:eastAsia="cs-CZ"/>
        </w:rPr>
        <w:t xml:space="preserve"> </w:t>
      </w: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„</w:t>
      </w:r>
      <w:r w:rsidRPr="009863E6">
        <w:rPr>
          <w:rFonts w:ascii="Arial" w:eastAsia="Times New Roman" w:hAnsi="Arial" w:cs="Arial"/>
          <w:b/>
          <w:bCs/>
          <w:color w:val="412E24"/>
          <w:sz w:val="36"/>
          <w:szCs w:val="36"/>
          <w:lang w:eastAsia="cs-CZ"/>
        </w:rPr>
        <w:t>MEMORIÁLU Mohelnických kuželkářů“</w:t>
      </w:r>
    </w:p>
    <w:p w:rsidR="009863E6" w:rsidRPr="009863E6" w:rsidRDefault="009863E6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Místo konání: kuželna </w:t>
      </w:r>
      <w:proofErr w:type="gramStart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Mohelnice,ul.</w:t>
      </w:r>
      <w:proofErr w:type="gramEnd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Smetanova (Pension Residence)</w:t>
      </w:r>
    </w:p>
    <w:p w:rsidR="009863E6" w:rsidRPr="009863E6" w:rsidRDefault="009863E6" w:rsidP="009863E6">
      <w:pPr>
        <w:spacing w:before="187"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9863E6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Datum </w:t>
      </w:r>
      <w:r w:rsidR="00396A3A"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 xml:space="preserve">     </w:t>
      </w:r>
      <w:r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> </w:t>
      </w:r>
      <w:r w:rsidR="00E35791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>4</w:t>
      </w:r>
      <w:r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>.</w:t>
      </w:r>
      <w:r w:rsidR="00396A3A"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 xml:space="preserve"> </w:t>
      </w:r>
      <w:r w:rsidR="00E35791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>9</w:t>
      </w:r>
      <w:r w:rsidR="0073407D"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>.</w:t>
      </w:r>
      <w:r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 xml:space="preserve"> </w:t>
      </w:r>
      <w:r w:rsidR="00396A3A"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 xml:space="preserve"> </w:t>
      </w:r>
      <w:proofErr w:type="gramStart"/>
      <w:r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 xml:space="preserve">- </w:t>
      </w:r>
      <w:r w:rsidR="00E35791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 xml:space="preserve"> 8</w:t>
      </w:r>
      <w:r w:rsidR="0073407D"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>. 9.</w:t>
      </w:r>
      <w:r w:rsidRPr="006B170E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 xml:space="preserve"> 201</w:t>
      </w:r>
      <w:r w:rsidR="00E35791">
        <w:rPr>
          <w:rFonts w:ascii="Arial" w:eastAsia="Times New Roman" w:hAnsi="Arial" w:cs="Arial"/>
          <w:b/>
          <w:bCs/>
          <w:color w:val="412E24"/>
          <w:sz w:val="44"/>
          <w:szCs w:val="44"/>
          <w:lang w:eastAsia="cs-CZ"/>
        </w:rPr>
        <w:t>7</w:t>
      </w:r>
      <w:proofErr w:type="gramEnd"/>
    </w:p>
    <w:p w:rsidR="009863E6" w:rsidRPr="009863E6" w:rsidRDefault="009863E6" w:rsidP="009863E6">
      <w:pPr>
        <w:spacing w:before="187"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9863E6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Hrací dny : PO-PÁ - 15.00 – 20.00 hod.</w:t>
      </w:r>
    </w:p>
    <w:p w:rsidR="009863E6" w:rsidRPr="009863E6" w:rsidRDefault="009863E6" w:rsidP="009863E6">
      <w:pPr>
        <w:spacing w:before="187"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9863E6" w:rsidP="00396A3A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Disciplína : dvojice</w:t>
      </w:r>
      <w:proofErr w:type="gramEnd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2 x 100 </w:t>
      </w:r>
      <w:proofErr w:type="spellStart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hs</w:t>
      </w:r>
      <w:proofErr w:type="spellEnd"/>
    </w:p>
    <w:p w:rsidR="009863E6" w:rsidRPr="009863E6" w:rsidRDefault="00526B5E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Kategorie : </w:t>
      </w:r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</w:t>
      </w:r>
      <w:proofErr w:type="spellStart"/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muži</w:t>
      </w:r>
      <w:proofErr w:type="gramEnd"/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,ženy</w:t>
      </w:r>
      <w:proofErr w:type="spellEnd"/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a smíšené</w:t>
      </w:r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(</w:t>
      </w:r>
      <w:r w:rsidRPr="00396A3A">
        <w:rPr>
          <w:rFonts w:ascii="Arial" w:eastAsia="Times New Roman" w:hAnsi="Arial" w:cs="Arial"/>
          <w:b/>
          <w:bCs/>
          <w:color w:val="412E24"/>
          <w:sz w:val="28"/>
          <w:szCs w:val="28"/>
          <w:u w:val="single"/>
          <w:lang w:eastAsia="cs-CZ"/>
        </w:rPr>
        <w:t>registrovaní i neregistrovaní</w:t>
      </w:r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)</w:t>
      </w:r>
    </w:p>
    <w:p w:rsidR="009863E6" w:rsidRPr="009863E6" w:rsidRDefault="009863E6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Startovné</w:t>
      </w:r>
      <w:r w:rsidRPr="009863E6">
        <w:rPr>
          <w:rFonts w:ascii="Arial" w:eastAsia="Times New Roman" w:hAnsi="Arial" w:cs="Arial"/>
          <w:b/>
          <w:bCs/>
          <w:color w:val="412E24"/>
          <w:sz w:val="27"/>
          <w:lang w:eastAsia="cs-CZ"/>
        </w:rPr>
        <w:t> </w:t>
      </w:r>
      <w:r w:rsidRPr="009863E6">
        <w:rPr>
          <w:rFonts w:ascii="Arial" w:eastAsia="Times New Roman" w:hAnsi="Arial" w:cs="Arial"/>
          <w:b/>
          <w:bCs/>
          <w:color w:val="412E24"/>
          <w:sz w:val="32"/>
          <w:szCs w:val="32"/>
          <w:lang w:eastAsia="cs-CZ"/>
        </w:rPr>
        <w:t>: 200</w:t>
      </w:r>
      <w:proofErr w:type="gramEnd"/>
      <w:r w:rsidRPr="009863E6">
        <w:rPr>
          <w:rFonts w:ascii="Arial" w:eastAsia="Times New Roman" w:hAnsi="Arial" w:cs="Arial"/>
          <w:b/>
          <w:bCs/>
          <w:color w:val="412E24"/>
          <w:sz w:val="32"/>
          <w:szCs w:val="32"/>
          <w:lang w:eastAsia="cs-CZ"/>
        </w:rPr>
        <w:t xml:space="preserve"> Kč / dvojici</w:t>
      </w:r>
    </w:p>
    <w:p w:rsidR="009863E6" w:rsidRPr="009863E6" w:rsidRDefault="009863E6" w:rsidP="009863E6">
      <w:pPr>
        <w:spacing w:before="187"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9863E6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Přihlášky : Dušan</w:t>
      </w:r>
      <w:proofErr w:type="gramEnd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Sedláček , tel: 602 503 437 ,</w:t>
      </w:r>
      <w:bookmarkStart w:id="0" w:name="_GoBack"/>
      <w:bookmarkEnd w:id="0"/>
    </w:p>
    <w:p w:rsidR="009863E6" w:rsidRPr="009863E6" w:rsidRDefault="00155A7C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Email : sedlacek48@seznam</w:t>
      </w:r>
      <w:proofErr w:type="gramEnd"/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.cz</w:t>
      </w:r>
      <w:r w:rsidR="009863E6"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E35791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412E24"/>
          <w:sz w:val="32"/>
          <w:szCs w:val="32"/>
          <w:lang w:eastAsia="cs-CZ"/>
        </w:rPr>
        <w:t>Do 3.září</w:t>
      </w:r>
      <w:proofErr w:type="gramEnd"/>
      <w:r w:rsidR="009863E6" w:rsidRPr="009863E6">
        <w:rPr>
          <w:rFonts w:ascii="Arial" w:eastAsia="Times New Roman" w:hAnsi="Arial" w:cs="Arial"/>
          <w:b/>
          <w:bCs/>
          <w:color w:val="412E24"/>
          <w:sz w:val="32"/>
          <w:szCs w:val="32"/>
          <w:lang w:eastAsia="cs-CZ"/>
        </w:rPr>
        <w:t xml:space="preserve"> 201</w:t>
      </w:r>
      <w:r>
        <w:rPr>
          <w:rFonts w:ascii="Arial" w:eastAsia="Times New Roman" w:hAnsi="Arial" w:cs="Arial"/>
          <w:b/>
          <w:bCs/>
          <w:color w:val="412E24"/>
          <w:sz w:val="32"/>
          <w:szCs w:val="32"/>
          <w:lang w:eastAsia="cs-CZ"/>
        </w:rPr>
        <w:t>7</w:t>
      </w:r>
    </w:p>
    <w:p w:rsidR="009863E6" w:rsidRPr="009863E6" w:rsidRDefault="009863E6" w:rsidP="009863E6">
      <w:pPr>
        <w:spacing w:before="187"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9863E6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Předpis : hraje</w:t>
      </w:r>
      <w:proofErr w:type="gramEnd"/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se dle pravidel a soutěžního řádu kuželkářského sportu</w:t>
      </w:r>
    </w:p>
    <w:p w:rsidR="009863E6" w:rsidRPr="009863E6" w:rsidRDefault="009863E6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Každý startující má právo na 8 cvičných hodů.</w:t>
      </w:r>
    </w:p>
    <w:p w:rsidR="009863E6" w:rsidRPr="009863E6" w:rsidRDefault="006B170E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Ceny : dle</w:t>
      </w:r>
      <w:proofErr w:type="gramEnd"/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pořadí 1. -</w:t>
      </w:r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3. místo v kategorii muži+smíšené</w:t>
      </w:r>
    </w:p>
    <w:p w:rsidR="009863E6" w:rsidRPr="006B170E" w:rsidRDefault="006B170E" w:rsidP="006B170E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                              </w:t>
      </w:r>
      <w:proofErr w:type="gramStart"/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1.-</w:t>
      </w:r>
      <w:r w:rsidR="009863E6" w:rsidRPr="006B170E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3. místo</w:t>
      </w:r>
      <w:proofErr w:type="gramEnd"/>
      <w:r w:rsidR="009863E6" w:rsidRPr="006B170E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v kategorii ženy</w:t>
      </w:r>
    </w:p>
    <w:p w:rsidR="009863E6" w:rsidRPr="009863E6" w:rsidRDefault="009863E6" w:rsidP="00396A3A">
      <w:pPr>
        <w:spacing w:before="187"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9863E6" w:rsidP="009863E6">
      <w:pPr>
        <w:spacing w:after="0" w:line="359" w:lineRule="atLeast"/>
        <w:jc w:val="center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Těšíme se na Vaši účast</w:t>
      </w:r>
    </w:p>
    <w:p w:rsidR="00396A3A" w:rsidRDefault="009863E6" w:rsidP="00396A3A">
      <w:pPr>
        <w:spacing w:after="0" w:line="359" w:lineRule="atLeast"/>
        <w:jc w:val="center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Občerstvení zajištěno</w:t>
      </w:r>
    </w:p>
    <w:p w:rsidR="009863E6" w:rsidRPr="009863E6" w:rsidRDefault="009863E6" w:rsidP="00396A3A">
      <w:pPr>
        <w:spacing w:after="0" w:line="359" w:lineRule="atLeast"/>
        <w:jc w:val="center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</w:t>
      </w:r>
    </w:p>
    <w:p w:rsidR="009863E6" w:rsidRPr="009863E6" w:rsidRDefault="006B170E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12E24"/>
          <w:sz w:val="24"/>
          <w:szCs w:val="24"/>
          <w:lang w:eastAsia="cs-CZ"/>
        </w:rPr>
        <w:t xml:space="preserve">        </w:t>
      </w:r>
      <w:r w:rsidR="009863E6" w:rsidRPr="009863E6">
        <w:rPr>
          <w:rFonts w:ascii="Arial" w:eastAsia="Times New Roman" w:hAnsi="Arial" w:cs="Arial"/>
          <w:color w:val="412E24"/>
          <w:sz w:val="24"/>
          <w:szCs w:val="24"/>
          <w:lang w:eastAsia="cs-CZ"/>
        </w:rPr>
        <w:t>        </w:t>
      </w:r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Dušan Sedláček               </w:t>
      </w:r>
      <w:r w:rsid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                 </w:t>
      </w:r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             Milan Šula</w:t>
      </w:r>
    </w:p>
    <w:p w:rsidR="009863E6" w:rsidRDefault="006B170E" w:rsidP="009863E6">
      <w:pPr>
        <w:spacing w:after="0" w:line="359" w:lineRule="atLeast"/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       </w:t>
      </w:r>
      <w:r w:rsidR="009863E6" w:rsidRP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>Organizační pracovník             </w:t>
      </w:r>
      <w:r w:rsid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                Předseda oddílu       </w:t>
      </w:r>
      <w:r w:rsidR="009863E6"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              </w:t>
      </w:r>
      <w:r>
        <w:rPr>
          <w:rFonts w:ascii="Arial" w:eastAsia="Times New Roman" w:hAnsi="Arial" w:cs="Arial"/>
          <w:b/>
          <w:bCs/>
          <w:color w:val="412E24"/>
          <w:sz w:val="27"/>
          <w:szCs w:val="27"/>
          <w:lang w:eastAsia="cs-CZ"/>
        </w:rPr>
        <w:t xml:space="preserve">    </w:t>
      </w:r>
    </w:p>
    <w:p w:rsidR="00396A3A" w:rsidRPr="009863E6" w:rsidRDefault="006B170E" w:rsidP="009863E6">
      <w:pPr>
        <w:spacing w:after="0" w:line="359" w:lineRule="atLeast"/>
        <w:rPr>
          <w:rFonts w:ascii="Arial" w:eastAsia="Times New Roman" w:hAnsi="Arial" w:cs="Arial"/>
          <w:color w:val="412E24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12E24"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noProof/>
          <w:color w:val="412E24"/>
          <w:sz w:val="24"/>
          <w:szCs w:val="24"/>
          <w:lang w:eastAsia="cs-CZ"/>
        </w:rPr>
        <w:drawing>
          <wp:inline distT="0" distB="0" distL="0" distR="0" wp14:anchorId="6D700B13" wp14:editId="7E65BBA1">
            <wp:extent cx="5177642" cy="1246909"/>
            <wp:effectExtent l="0" t="0" r="0" b="0"/>
            <wp:docPr id="1" name="Obrázek 1" descr="C:\Users\paprsek\Desktop\Smena B\dokumenty\milan\ku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rsek\Desktop\Smena B\dokumenty\milan\ku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19" cy="124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A3A" w:rsidRPr="009863E6" w:rsidSect="00FA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365"/>
    <w:multiLevelType w:val="hybridMultilevel"/>
    <w:tmpl w:val="0E3A35A4"/>
    <w:lvl w:ilvl="0" w:tplc="74BA6910">
      <w:start w:val="1"/>
      <w:numFmt w:val="decimal"/>
      <w:lvlText w:val="%1."/>
      <w:lvlJc w:val="left"/>
      <w:pPr>
        <w:ind w:left="2640" w:hanging="390"/>
      </w:pPr>
      <w:rPr>
        <w:rFonts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3330" w:hanging="360"/>
      </w:pPr>
    </w:lvl>
    <w:lvl w:ilvl="2" w:tplc="0405001B" w:tentative="1">
      <w:start w:val="1"/>
      <w:numFmt w:val="lowerRoman"/>
      <w:lvlText w:val="%3."/>
      <w:lvlJc w:val="right"/>
      <w:pPr>
        <w:ind w:left="4050" w:hanging="180"/>
      </w:pPr>
    </w:lvl>
    <w:lvl w:ilvl="3" w:tplc="0405000F" w:tentative="1">
      <w:start w:val="1"/>
      <w:numFmt w:val="decimal"/>
      <w:lvlText w:val="%4."/>
      <w:lvlJc w:val="left"/>
      <w:pPr>
        <w:ind w:left="4770" w:hanging="360"/>
      </w:pPr>
    </w:lvl>
    <w:lvl w:ilvl="4" w:tplc="04050019" w:tentative="1">
      <w:start w:val="1"/>
      <w:numFmt w:val="lowerLetter"/>
      <w:lvlText w:val="%5."/>
      <w:lvlJc w:val="left"/>
      <w:pPr>
        <w:ind w:left="5490" w:hanging="360"/>
      </w:pPr>
    </w:lvl>
    <w:lvl w:ilvl="5" w:tplc="0405001B" w:tentative="1">
      <w:start w:val="1"/>
      <w:numFmt w:val="lowerRoman"/>
      <w:lvlText w:val="%6."/>
      <w:lvlJc w:val="right"/>
      <w:pPr>
        <w:ind w:left="6210" w:hanging="180"/>
      </w:pPr>
    </w:lvl>
    <w:lvl w:ilvl="6" w:tplc="0405000F" w:tentative="1">
      <w:start w:val="1"/>
      <w:numFmt w:val="decimal"/>
      <w:lvlText w:val="%7."/>
      <w:lvlJc w:val="left"/>
      <w:pPr>
        <w:ind w:left="6930" w:hanging="360"/>
      </w:pPr>
    </w:lvl>
    <w:lvl w:ilvl="7" w:tplc="04050019" w:tentative="1">
      <w:start w:val="1"/>
      <w:numFmt w:val="lowerLetter"/>
      <w:lvlText w:val="%8."/>
      <w:lvlJc w:val="left"/>
      <w:pPr>
        <w:ind w:left="7650" w:hanging="360"/>
      </w:pPr>
    </w:lvl>
    <w:lvl w:ilvl="8" w:tplc="0405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3E6"/>
    <w:rsid w:val="00075C3A"/>
    <w:rsid w:val="00155A7C"/>
    <w:rsid w:val="00286CD9"/>
    <w:rsid w:val="003072A7"/>
    <w:rsid w:val="00396A3A"/>
    <w:rsid w:val="003C621F"/>
    <w:rsid w:val="004C043C"/>
    <w:rsid w:val="00526B5E"/>
    <w:rsid w:val="006B170E"/>
    <w:rsid w:val="0073407D"/>
    <w:rsid w:val="009863E6"/>
    <w:rsid w:val="00AE5DB2"/>
    <w:rsid w:val="00CB7C28"/>
    <w:rsid w:val="00E35791"/>
    <w:rsid w:val="00FA602C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02C"/>
  </w:style>
  <w:style w:type="paragraph" w:styleId="Nadpis2">
    <w:name w:val="heading 2"/>
    <w:basedOn w:val="Normln"/>
    <w:link w:val="Nadpis2Char"/>
    <w:uiPriority w:val="9"/>
    <w:qFormat/>
    <w:rsid w:val="00986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63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9863E6"/>
  </w:style>
  <w:style w:type="paragraph" w:styleId="Normlnweb">
    <w:name w:val="Normal (Web)"/>
    <w:basedOn w:val="Normln"/>
    <w:uiPriority w:val="99"/>
    <w:semiHidden/>
    <w:unhideWhenUsed/>
    <w:rsid w:val="0098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863E6"/>
  </w:style>
  <w:style w:type="paragraph" w:styleId="Textbubliny">
    <w:name w:val="Balloon Text"/>
    <w:basedOn w:val="Normln"/>
    <w:link w:val="TextbublinyChar"/>
    <w:uiPriority w:val="99"/>
    <w:semiHidden/>
    <w:unhideWhenUsed/>
    <w:rsid w:val="003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A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1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Crha</dc:creator>
  <cp:keywords/>
  <dc:description/>
  <cp:lastModifiedBy>paprsek</cp:lastModifiedBy>
  <cp:revision>11</cp:revision>
  <dcterms:created xsi:type="dcterms:W3CDTF">2014-07-26T06:46:00Z</dcterms:created>
  <dcterms:modified xsi:type="dcterms:W3CDTF">2017-07-16T18:35:00Z</dcterms:modified>
</cp:coreProperties>
</file>